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4BFF" w14:textId="0192F99F" w:rsidR="00231C11" w:rsidRPr="00CB3A7E" w:rsidRDefault="00CB3A7E" w:rsidP="00CB3A7E">
      <w:pPr>
        <w:jc w:val="center"/>
        <w:rPr>
          <w:rFonts w:asciiTheme="minorHAnsi" w:hAnsiTheme="minorHAnsi" w:cs="Calibri"/>
          <w:b/>
          <w:iCs/>
          <w:color w:val="C00000"/>
          <w:sz w:val="72"/>
          <w:szCs w:val="72"/>
          <w:lang w:val="en-US"/>
        </w:rPr>
      </w:pPr>
      <w:r w:rsidRPr="00CB3A7E">
        <w:rPr>
          <w:rFonts w:asciiTheme="minorHAnsi" w:hAnsiTheme="minorHAnsi" w:cs="Calibri"/>
          <w:b/>
          <w:iCs/>
          <w:color w:val="C00000"/>
          <w:sz w:val="72"/>
          <w:szCs w:val="72"/>
          <w:lang w:val="en-US"/>
        </w:rPr>
        <w:t>‘DIGGING UP SQUARE ROOTS’</w:t>
      </w:r>
    </w:p>
    <w:p w14:paraId="126510A7" w14:textId="6C861DD2" w:rsidR="00CB3A7E" w:rsidRPr="00667494" w:rsidRDefault="00CB3A7E" w:rsidP="00CB3A7E">
      <w:pPr>
        <w:jc w:val="center"/>
        <w:rPr>
          <w:rFonts w:asciiTheme="minorHAnsi" w:hAnsiTheme="minorHAnsi" w:cs="Calibri"/>
          <w:b/>
          <w:iCs/>
          <w:color w:val="806000" w:themeColor="accent4" w:themeShade="80"/>
          <w:sz w:val="56"/>
          <w:szCs w:val="56"/>
          <w:lang w:val="en-US"/>
        </w:rPr>
      </w:pPr>
      <w:r w:rsidRPr="00667494">
        <w:rPr>
          <w:rFonts w:asciiTheme="minorHAnsi" w:hAnsiTheme="minorHAnsi" w:cs="Calibri"/>
          <w:b/>
          <w:iCs/>
          <w:color w:val="806000" w:themeColor="accent4" w:themeShade="80"/>
          <w:sz w:val="56"/>
          <w:szCs w:val="56"/>
          <w:lang w:val="en-US"/>
        </w:rPr>
        <w:t>A</w:t>
      </w:r>
      <w:r w:rsidR="00667494">
        <w:rPr>
          <w:rFonts w:asciiTheme="minorHAnsi" w:hAnsiTheme="minorHAnsi" w:cs="Calibri"/>
          <w:b/>
          <w:iCs/>
          <w:color w:val="806000" w:themeColor="accent4" w:themeShade="80"/>
          <w:sz w:val="56"/>
          <w:szCs w:val="56"/>
          <w:lang w:val="en-US"/>
        </w:rPr>
        <w:t>n illustrated</w:t>
      </w:r>
      <w:r w:rsidRPr="00667494">
        <w:rPr>
          <w:rFonts w:asciiTheme="minorHAnsi" w:hAnsiTheme="minorHAnsi" w:cs="Calibri"/>
          <w:b/>
          <w:iCs/>
          <w:color w:val="806000" w:themeColor="accent4" w:themeShade="80"/>
          <w:sz w:val="56"/>
          <w:szCs w:val="56"/>
          <w:lang w:val="en-US"/>
        </w:rPr>
        <w:t xml:space="preserve"> presentation by David Glover</w:t>
      </w:r>
    </w:p>
    <w:p w14:paraId="04F666E9" w14:textId="1496B582" w:rsidR="00CB3A7E" w:rsidRPr="00CB3A7E" w:rsidRDefault="00261748" w:rsidP="00CB3A7E">
      <w:pPr>
        <w:jc w:val="center"/>
        <w:rPr>
          <w:rFonts w:asciiTheme="minorHAnsi" w:hAnsiTheme="minorHAnsi" w:cs="Calibri"/>
          <w:b/>
          <w:iCs/>
          <w:sz w:val="52"/>
          <w:szCs w:val="52"/>
          <w:lang w:val="en-US"/>
        </w:rPr>
      </w:pPr>
      <w:r>
        <w:rPr>
          <w:rFonts w:asciiTheme="minorHAnsi" w:hAnsiTheme="minorHAnsi" w:cs="Calibri"/>
          <w:b/>
          <w:iCs/>
          <w:sz w:val="52"/>
          <w:szCs w:val="52"/>
          <w:lang w:val="en-US"/>
        </w:rPr>
        <w:t>6pm on</w:t>
      </w:r>
      <w:r w:rsidR="00CB3A7E" w:rsidRPr="00CB3A7E">
        <w:rPr>
          <w:rFonts w:asciiTheme="minorHAnsi" w:hAnsiTheme="minorHAnsi" w:cs="Calibri"/>
          <w:b/>
          <w:iCs/>
          <w:sz w:val="52"/>
          <w:szCs w:val="52"/>
          <w:lang w:val="en-US"/>
        </w:rPr>
        <w:t xml:space="preserve"> Saturday 14</w:t>
      </w:r>
      <w:r w:rsidR="00CB3A7E" w:rsidRPr="00CB3A7E">
        <w:rPr>
          <w:rFonts w:asciiTheme="minorHAnsi" w:hAnsiTheme="minorHAnsi" w:cs="Calibri"/>
          <w:b/>
          <w:iCs/>
          <w:sz w:val="52"/>
          <w:szCs w:val="52"/>
          <w:vertAlign w:val="superscript"/>
          <w:lang w:val="en-US"/>
        </w:rPr>
        <w:t>th</w:t>
      </w:r>
      <w:r w:rsidR="00CB3A7E" w:rsidRPr="00CB3A7E">
        <w:rPr>
          <w:rFonts w:asciiTheme="minorHAnsi" w:hAnsiTheme="minorHAnsi" w:cs="Calibri"/>
          <w:b/>
          <w:iCs/>
          <w:sz w:val="52"/>
          <w:szCs w:val="52"/>
          <w:lang w:val="en-US"/>
        </w:rPr>
        <w:t xml:space="preserve"> October</w:t>
      </w:r>
    </w:p>
    <w:p w14:paraId="4AA6716B" w14:textId="55531152" w:rsidR="00667494" w:rsidRDefault="0058685E" w:rsidP="00667494">
      <w:pPr>
        <w:jc w:val="center"/>
        <w:rPr>
          <w:rFonts w:asciiTheme="minorHAnsi" w:hAnsiTheme="minorHAnsi" w:cs="Calibri"/>
          <w:b/>
          <w:iCs/>
          <w:sz w:val="52"/>
          <w:szCs w:val="52"/>
          <w:lang w:val="en-US"/>
        </w:rPr>
      </w:pPr>
      <w:r>
        <w:rPr>
          <w:rFonts w:asciiTheme="minorHAnsi" w:hAnsiTheme="minorHAnsi" w:cs="Calibri"/>
          <w:b/>
          <w:iCs/>
          <w:sz w:val="52"/>
          <w:szCs w:val="52"/>
          <w:lang w:val="en-US"/>
        </w:rPr>
        <w:t>a</w:t>
      </w:r>
      <w:r w:rsidR="00CB3A7E">
        <w:rPr>
          <w:rFonts w:asciiTheme="minorHAnsi" w:hAnsiTheme="minorHAnsi" w:cs="Calibri"/>
          <w:b/>
          <w:iCs/>
          <w:sz w:val="52"/>
          <w:szCs w:val="52"/>
          <w:lang w:val="en-US"/>
        </w:rPr>
        <w:t>t</w:t>
      </w:r>
      <w:r>
        <w:rPr>
          <w:rFonts w:asciiTheme="minorHAnsi" w:hAnsiTheme="minorHAnsi" w:cs="Calibri"/>
          <w:b/>
          <w:iCs/>
          <w:sz w:val="52"/>
          <w:szCs w:val="52"/>
          <w:lang w:val="en-US"/>
        </w:rPr>
        <w:t xml:space="preserve"> </w:t>
      </w:r>
      <w:r w:rsidR="00CB3A7E" w:rsidRPr="00CB3A7E">
        <w:rPr>
          <w:rFonts w:asciiTheme="minorHAnsi" w:hAnsiTheme="minorHAnsi" w:cs="Calibri"/>
          <w:b/>
          <w:iCs/>
          <w:sz w:val="52"/>
          <w:szCs w:val="52"/>
          <w:lang w:val="en-US"/>
        </w:rPr>
        <w:t>St Paul’s Church, King Cross HX1 3NU</w:t>
      </w:r>
    </w:p>
    <w:p w14:paraId="7533B309" w14:textId="77777777" w:rsidR="00667494" w:rsidRDefault="00667494" w:rsidP="00667494">
      <w:pPr>
        <w:jc w:val="center"/>
        <w:rPr>
          <w:rFonts w:asciiTheme="minorHAnsi" w:hAnsiTheme="minorHAnsi" w:cs="Calibri"/>
          <w:b/>
          <w:iCs/>
          <w:lang w:val="en-US"/>
        </w:rPr>
      </w:pPr>
    </w:p>
    <w:p w14:paraId="6E59F900" w14:textId="77777777" w:rsidR="00667494" w:rsidRPr="00220CE0" w:rsidRDefault="00667494" w:rsidP="00667494">
      <w:pPr>
        <w:jc w:val="center"/>
        <w:rPr>
          <w:rFonts w:ascii="Rockwell Nova" w:hAnsi="Rockwell Nova" w:cs="Calibri"/>
          <w:b/>
          <w:bCs/>
          <w:iCs/>
          <w:sz w:val="28"/>
          <w:szCs w:val="28"/>
          <w:lang w:val="en-US"/>
        </w:rPr>
      </w:pPr>
      <w:r>
        <w:rPr>
          <w:rFonts w:ascii="Rockwell Nova" w:hAnsi="Rockwell Nova" w:cs="Calibri"/>
          <w:b/>
          <w:bCs/>
          <w:iCs/>
          <w:sz w:val="28"/>
          <w:szCs w:val="28"/>
          <w:lang w:val="en-US"/>
        </w:rPr>
        <w:t>S</w:t>
      </w:r>
      <w:r w:rsidRPr="00220CE0">
        <w:rPr>
          <w:rFonts w:ascii="Rockwell Nova" w:hAnsi="Rockwell Nova" w:cs="Calibri"/>
          <w:b/>
          <w:bCs/>
          <w:iCs/>
          <w:sz w:val="28"/>
          <w:szCs w:val="28"/>
          <w:lang w:val="en-US"/>
        </w:rPr>
        <w:t>tories of four adjacent historic sites near The Piece Hall</w:t>
      </w:r>
    </w:p>
    <w:p w14:paraId="19A94621" w14:textId="2810C9A8" w:rsidR="006F73FB" w:rsidRPr="00CB3A7E" w:rsidRDefault="006F73FB" w:rsidP="00CB3A7E">
      <w:pPr>
        <w:jc w:val="center"/>
        <w:rPr>
          <w:rFonts w:asciiTheme="minorHAnsi" w:hAnsiTheme="minorHAnsi" w:cs="Calibri"/>
          <w:b/>
          <w:iCs/>
          <w:sz w:val="52"/>
          <w:szCs w:val="52"/>
          <w:lang w:val="en-US"/>
        </w:rPr>
      </w:pPr>
      <w:r>
        <w:rPr>
          <w:noProof/>
        </w:rPr>
        <w:drawing>
          <wp:inline distT="0" distB="0" distL="0" distR="0" wp14:anchorId="2714E7FB" wp14:editId="284E991E">
            <wp:extent cx="2797477" cy="2690200"/>
            <wp:effectExtent l="133350" t="114300" r="155575" b="167640"/>
            <wp:docPr id="5" name="Picture 4" descr="Cars parked cars in a parking 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ars parked cars in a parking lo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673" cy="27105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1D9990A" w14:textId="74FF68C4" w:rsidR="00CB3A7E" w:rsidRPr="00220CE0" w:rsidRDefault="00CB3A7E" w:rsidP="00220CE0">
      <w:pPr>
        <w:jc w:val="center"/>
        <w:rPr>
          <w:rFonts w:asciiTheme="minorHAnsi" w:hAnsiTheme="minorHAnsi" w:cs="Calibri"/>
          <w:b/>
          <w:bCs/>
          <w:i/>
          <w:sz w:val="36"/>
          <w:szCs w:val="36"/>
          <w:lang w:val="en-US"/>
        </w:rPr>
      </w:pPr>
      <w:r w:rsidRPr="00220CE0">
        <w:rPr>
          <w:rFonts w:asciiTheme="minorHAnsi" w:hAnsiTheme="minorHAnsi" w:cs="Calibri"/>
          <w:b/>
          <w:bCs/>
          <w:i/>
          <w:sz w:val="36"/>
          <w:szCs w:val="36"/>
          <w:lang w:val="en-US"/>
        </w:rPr>
        <w:t xml:space="preserve">From the first </w:t>
      </w:r>
      <w:r w:rsidR="00220CE0" w:rsidRPr="00220CE0">
        <w:rPr>
          <w:rFonts w:asciiTheme="minorHAnsi" w:hAnsiTheme="minorHAnsi" w:cs="Calibri"/>
          <w:b/>
          <w:bCs/>
          <w:i/>
          <w:sz w:val="36"/>
          <w:szCs w:val="36"/>
          <w:lang w:val="en-US"/>
        </w:rPr>
        <w:t xml:space="preserve">building </w:t>
      </w:r>
      <w:r w:rsidRPr="00220CE0">
        <w:rPr>
          <w:rFonts w:asciiTheme="minorHAnsi" w:hAnsiTheme="minorHAnsi" w:cs="Calibri"/>
          <w:b/>
          <w:bCs/>
          <w:i/>
          <w:sz w:val="36"/>
          <w:szCs w:val="36"/>
          <w:lang w:val="en-US"/>
        </w:rPr>
        <w:t>project of John Caygill (of Piece Hall fame)</w:t>
      </w:r>
    </w:p>
    <w:p w14:paraId="5CE6B03B" w14:textId="342918EC" w:rsidR="006F73FB" w:rsidRPr="00220CE0" w:rsidRDefault="00CB3A7E" w:rsidP="00220CE0">
      <w:pPr>
        <w:jc w:val="center"/>
        <w:rPr>
          <w:rFonts w:asciiTheme="minorHAnsi" w:hAnsiTheme="minorHAnsi" w:cs="Calibri"/>
          <w:b/>
          <w:bCs/>
          <w:i/>
          <w:sz w:val="36"/>
          <w:szCs w:val="36"/>
          <w:lang w:val="en-US"/>
        </w:rPr>
      </w:pPr>
      <w:r w:rsidRPr="00220CE0">
        <w:rPr>
          <w:rFonts w:asciiTheme="minorHAnsi" w:hAnsiTheme="minorHAnsi" w:cs="Calibri"/>
          <w:b/>
          <w:bCs/>
          <w:i/>
          <w:sz w:val="36"/>
          <w:szCs w:val="36"/>
          <w:lang w:val="en-US"/>
        </w:rPr>
        <w:t xml:space="preserve">David </w:t>
      </w:r>
      <w:r w:rsidR="00220CE0" w:rsidRPr="00220CE0">
        <w:rPr>
          <w:rFonts w:asciiTheme="minorHAnsi" w:hAnsiTheme="minorHAnsi" w:cs="Calibri"/>
          <w:b/>
          <w:bCs/>
          <w:i/>
          <w:sz w:val="36"/>
          <w:szCs w:val="36"/>
          <w:lang w:val="en-US"/>
        </w:rPr>
        <w:t>will speak about -</w:t>
      </w:r>
    </w:p>
    <w:p w14:paraId="056D144F" w14:textId="4E7D9160" w:rsidR="00CB3A7E" w:rsidRPr="00667494" w:rsidRDefault="00667494" w:rsidP="00220CE0">
      <w:pPr>
        <w:jc w:val="center"/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</w:pPr>
      <w:r w:rsidRPr="00667494"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  <w:t xml:space="preserve">+ </w:t>
      </w:r>
      <w:r w:rsidR="00CB3A7E" w:rsidRPr="00667494"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  <w:t>the Square Chapel Congregationalists of Titus Knight</w:t>
      </w:r>
    </w:p>
    <w:p w14:paraId="3C832420" w14:textId="03F4B382" w:rsidR="00220CE0" w:rsidRPr="00667494" w:rsidRDefault="00667494" w:rsidP="00220CE0">
      <w:pPr>
        <w:jc w:val="center"/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</w:pPr>
      <w:r w:rsidRPr="00667494"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  <w:t xml:space="preserve">+ </w:t>
      </w:r>
      <w:r w:rsidR="00220CE0" w:rsidRPr="00667494"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  <w:t>the theft of Rev Enoch Mellor’s huge ham</w:t>
      </w:r>
    </w:p>
    <w:p w14:paraId="3164E1A0" w14:textId="0CE5ACB6" w:rsidR="00220CE0" w:rsidRPr="00667494" w:rsidRDefault="00667494" w:rsidP="00220CE0">
      <w:pPr>
        <w:jc w:val="center"/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</w:pPr>
      <w:r w:rsidRPr="00667494"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  <w:t xml:space="preserve">+ </w:t>
      </w:r>
      <w:r w:rsidR="00CB3A7E" w:rsidRPr="00667494"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  <w:t>the hot air balloon disaster</w:t>
      </w:r>
      <w:r w:rsidR="00220CE0" w:rsidRPr="00667494"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  <w:t xml:space="preserve"> of 1863</w:t>
      </w:r>
    </w:p>
    <w:p w14:paraId="0D9831E1" w14:textId="6EF45719" w:rsidR="006F73FB" w:rsidRPr="00667494" w:rsidRDefault="00667494" w:rsidP="00220CE0">
      <w:pPr>
        <w:jc w:val="center"/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</w:pPr>
      <w:r w:rsidRPr="00667494"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  <w:t xml:space="preserve">+ </w:t>
      </w:r>
      <w:r w:rsidR="00CB3A7E" w:rsidRPr="00667494"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  <w:t>the remarkable factory of Blakey Emmott &amp; Co</w:t>
      </w:r>
    </w:p>
    <w:p w14:paraId="7D5B7B62" w14:textId="0F5BCDAD" w:rsidR="00CB3A7E" w:rsidRPr="00667494" w:rsidRDefault="00667494" w:rsidP="00220CE0">
      <w:pPr>
        <w:jc w:val="center"/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</w:pPr>
      <w:r w:rsidRPr="00667494"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  <w:t xml:space="preserve">+ </w:t>
      </w:r>
      <w:r w:rsidR="006F73FB" w:rsidRPr="00667494">
        <w:rPr>
          <w:rFonts w:asciiTheme="minorHAnsi" w:hAnsiTheme="minorHAnsi" w:cs="Calibri"/>
          <w:b/>
          <w:bCs/>
          <w:iCs/>
          <w:color w:val="538135" w:themeColor="accent6" w:themeShade="BF"/>
          <w:sz w:val="36"/>
          <w:szCs w:val="36"/>
          <w:lang w:val="en-US"/>
        </w:rPr>
        <w:t>the destruction of Square Church by fire in 1972</w:t>
      </w:r>
    </w:p>
    <w:p w14:paraId="1C48D424" w14:textId="1A388802" w:rsidR="00220CE0" w:rsidRPr="00667494" w:rsidRDefault="00667494" w:rsidP="00220CE0">
      <w:pPr>
        <w:jc w:val="center"/>
        <w:rPr>
          <w:rFonts w:asciiTheme="minorHAnsi" w:hAnsiTheme="minorHAnsi" w:cs="Calibri"/>
          <w:b/>
          <w:bCs/>
          <w:iCs/>
          <w:sz w:val="16"/>
          <w:szCs w:val="16"/>
          <w:lang w:val="en-US"/>
        </w:rPr>
      </w:pPr>
      <w:r w:rsidRPr="00667494">
        <w:rPr>
          <w:rFonts w:asciiTheme="minorHAnsi" w:hAnsiTheme="minorHAnsi" w:cs="Calibri"/>
          <w:b/>
          <w:bCs/>
          <w:iCs/>
          <w:sz w:val="16"/>
          <w:szCs w:val="16"/>
          <w:lang w:val="en-US"/>
        </w:rPr>
        <w:t xml:space="preserve"> </w:t>
      </w:r>
    </w:p>
    <w:p w14:paraId="060766B7" w14:textId="628E2D65" w:rsidR="00667494" w:rsidRDefault="00667494" w:rsidP="00667494">
      <w:pPr>
        <w:jc w:val="center"/>
        <w:rPr>
          <w:rFonts w:asciiTheme="minorHAnsi" w:hAnsiTheme="minorHAnsi" w:cs="Calibri"/>
          <w:b/>
          <w:bCs/>
          <w:iCs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0C3B66AF" wp14:editId="574F2322">
            <wp:extent cx="2762973" cy="1571035"/>
            <wp:effectExtent l="0" t="0" r="0" b="0"/>
            <wp:docPr id="1527901342" name="Picture 1" descr="A factory with smokestack and chimney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901342" name="Picture 1" descr="A factory with smokestack and chimney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4248" cy="160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CE7A2" w14:textId="2401ADA6" w:rsidR="00261748" w:rsidRPr="00261748" w:rsidRDefault="00261748" w:rsidP="00667494">
      <w:pPr>
        <w:jc w:val="center"/>
        <w:rPr>
          <w:rFonts w:asciiTheme="minorHAnsi" w:hAnsiTheme="minorHAnsi" w:cs="Calibri"/>
          <w:b/>
          <w:bCs/>
          <w:iCs/>
          <w:sz w:val="16"/>
          <w:szCs w:val="16"/>
          <w:lang w:val="en-US"/>
        </w:rPr>
      </w:pPr>
      <w:r w:rsidRPr="00261748">
        <w:rPr>
          <w:rFonts w:asciiTheme="minorHAnsi" w:hAnsiTheme="minorHAnsi" w:cs="Calibri"/>
          <w:b/>
          <w:bCs/>
          <w:iCs/>
          <w:sz w:val="16"/>
          <w:szCs w:val="16"/>
          <w:lang w:val="en-US"/>
        </w:rPr>
        <w:t xml:space="preserve">  </w:t>
      </w:r>
    </w:p>
    <w:p w14:paraId="3B897D27" w14:textId="2FF34B5F" w:rsidR="00261748" w:rsidRPr="00261748" w:rsidRDefault="00220CE0" w:rsidP="00261748">
      <w:pPr>
        <w:jc w:val="center"/>
        <w:rPr>
          <w:rFonts w:asciiTheme="minorHAnsi" w:hAnsiTheme="minorHAnsi" w:cs="Calibri"/>
          <w:b/>
          <w:bCs/>
          <w:iCs/>
          <w:sz w:val="32"/>
          <w:szCs w:val="32"/>
          <w:lang w:val="en-US"/>
        </w:rPr>
      </w:pPr>
      <w:r w:rsidRPr="00261748">
        <w:rPr>
          <w:rFonts w:asciiTheme="minorHAnsi" w:hAnsiTheme="minorHAnsi" w:cs="Calibri"/>
          <w:b/>
          <w:bCs/>
          <w:iCs/>
          <w:sz w:val="32"/>
          <w:szCs w:val="32"/>
          <w:lang w:val="en-US"/>
        </w:rPr>
        <w:t xml:space="preserve">FREE ENTRY - REFRESHMENTS </w:t>
      </w:r>
      <w:r w:rsidR="00261748">
        <w:rPr>
          <w:rFonts w:asciiTheme="minorHAnsi" w:hAnsiTheme="minorHAnsi" w:cs="Calibri"/>
          <w:b/>
          <w:bCs/>
          <w:iCs/>
          <w:sz w:val="32"/>
          <w:szCs w:val="32"/>
          <w:lang w:val="en-US"/>
        </w:rPr>
        <w:t>-</w:t>
      </w:r>
      <w:r w:rsidRPr="00261748">
        <w:rPr>
          <w:rFonts w:asciiTheme="minorHAnsi" w:hAnsiTheme="minorHAnsi" w:cs="Calibri"/>
          <w:b/>
          <w:bCs/>
          <w:iCs/>
          <w:sz w:val="32"/>
          <w:szCs w:val="32"/>
          <w:lang w:val="en-US"/>
        </w:rPr>
        <w:t xml:space="preserve"> DONATIONS WELCOME</w:t>
      </w:r>
    </w:p>
    <w:p w14:paraId="15F1EE9B" w14:textId="50FE016C" w:rsidR="00CB3A7E" w:rsidRPr="00261748" w:rsidRDefault="00261748" w:rsidP="00261748">
      <w:pPr>
        <w:jc w:val="center"/>
        <w:rPr>
          <w:rFonts w:asciiTheme="minorHAnsi" w:hAnsiTheme="minorHAnsi" w:cstheme="minorHAnsi"/>
          <w:b/>
          <w:iCs/>
          <w:color w:val="FF0000"/>
          <w:sz w:val="32"/>
          <w:szCs w:val="32"/>
          <w:lang w:val="en-US"/>
        </w:rPr>
      </w:pPr>
      <w:r w:rsidRPr="00261748">
        <w:rPr>
          <w:rFonts w:asciiTheme="minorHAnsi" w:hAnsiTheme="minorHAnsi" w:cs="Calibri"/>
          <w:b/>
          <w:bCs/>
          <w:iCs/>
          <w:color w:val="FF0000"/>
          <w:sz w:val="32"/>
          <w:szCs w:val="32"/>
          <w:lang w:val="en-US"/>
        </w:rPr>
        <w:t>IN AID OF THE HALIFAX &amp; DISTRICT ORGANISTS’ ASSOCIATION</w:t>
      </w:r>
    </w:p>
    <w:sectPr w:rsidR="00CB3A7E" w:rsidRPr="00261748" w:rsidSect="00220C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decoBlocks" w:sz="26" w:space="24" w:color="0070C0"/>
        <w:left w:val="decoBlocks" w:sz="26" w:space="24" w:color="0070C0"/>
        <w:bottom w:val="decoBlocks" w:sz="26" w:space="24" w:color="0070C0"/>
        <w:right w:val="decoBlocks" w:sz="2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9F33" w14:textId="77777777" w:rsidR="00200352" w:rsidRDefault="00200352" w:rsidP="004843E7">
      <w:r>
        <w:separator/>
      </w:r>
    </w:p>
  </w:endnote>
  <w:endnote w:type="continuationSeparator" w:id="0">
    <w:p w14:paraId="28FB80A1" w14:textId="77777777" w:rsidR="00200352" w:rsidRDefault="00200352" w:rsidP="0048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 Nova">
    <w:panose1 w:val="02060503020205020403"/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CD51" w14:textId="77777777" w:rsidR="00B2401D" w:rsidRDefault="00B24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870F" w14:textId="77777777" w:rsidR="00B2401D" w:rsidRDefault="00B24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2A50" w14:textId="77777777" w:rsidR="00B2401D" w:rsidRDefault="00B24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11BE" w14:textId="77777777" w:rsidR="00200352" w:rsidRDefault="00200352" w:rsidP="004843E7">
      <w:r>
        <w:separator/>
      </w:r>
    </w:p>
  </w:footnote>
  <w:footnote w:type="continuationSeparator" w:id="0">
    <w:p w14:paraId="34070585" w14:textId="77777777" w:rsidR="00200352" w:rsidRDefault="00200352" w:rsidP="00484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8748" w14:textId="77777777" w:rsidR="00B2401D" w:rsidRDefault="00B24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27FB" w14:textId="344F257E" w:rsidR="00231C11" w:rsidRPr="00B2401D" w:rsidRDefault="00231C11" w:rsidP="00B24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261F" w14:textId="77777777" w:rsidR="00B2401D" w:rsidRDefault="00B24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83C"/>
    <w:multiLevelType w:val="hybridMultilevel"/>
    <w:tmpl w:val="3C563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4EC0"/>
    <w:multiLevelType w:val="hybridMultilevel"/>
    <w:tmpl w:val="08F4E1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27BE7"/>
    <w:multiLevelType w:val="multilevel"/>
    <w:tmpl w:val="5D1E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039910">
    <w:abstractNumId w:val="2"/>
  </w:num>
  <w:num w:numId="2" w16cid:durableId="687105110">
    <w:abstractNumId w:val="1"/>
  </w:num>
  <w:num w:numId="3" w16cid:durableId="197043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BC"/>
    <w:rsid w:val="000205A9"/>
    <w:rsid w:val="00042DAC"/>
    <w:rsid w:val="000534CD"/>
    <w:rsid w:val="00060E69"/>
    <w:rsid w:val="00070FFB"/>
    <w:rsid w:val="00075EAF"/>
    <w:rsid w:val="00082752"/>
    <w:rsid w:val="000964D1"/>
    <w:rsid w:val="00110A7E"/>
    <w:rsid w:val="00153DE2"/>
    <w:rsid w:val="00157ACB"/>
    <w:rsid w:val="00162A14"/>
    <w:rsid w:val="001773E6"/>
    <w:rsid w:val="00180408"/>
    <w:rsid w:val="001A6EA9"/>
    <w:rsid w:val="00200352"/>
    <w:rsid w:val="00204DD5"/>
    <w:rsid w:val="00217102"/>
    <w:rsid w:val="00220CE0"/>
    <w:rsid w:val="00231C11"/>
    <w:rsid w:val="00261748"/>
    <w:rsid w:val="002732AC"/>
    <w:rsid w:val="002A6CB6"/>
    <w:rsid w:val="002E5F0C"/>
    <w:rsid w:val="0030211E"/>
    <w:rsid w:val="00315D6D"/>
    <w:rsid w:val="00333526"/>
    <w:rsid w:val="003373CF"/>
    <w:rsid w:val="00351425"/>
    <w:rsid w:val="00367E91"/>
    <w:rsid w:val="00371145"/>
    <w:rsid w:val="003824CA"/>
    <w:rsid w:val="003829BC"/>
    <w:rsid w:val="0039072C"/>
    <w:rsid w:val="003A20E4"/>
    <w:rsid w:val="003C1B44"/>
    <w:rsid w:val="003C3B90"/>
    <w:rsid w:val="003F7C4D"/>
    <w:rsid w:val="004261B6"/>
    <w:rsid w:val="00435F2B"/>
    <w:rsid w:val="00476111"/>
    <w:rsid w:val="004843E7"/>
    <w:rsid w:val="00492342"/>
    <w:rsid w:val="0049435C"/>
    <w:rsid w:val="004A3D05"/>
    <w:rsid w:val="004B5E4A"/>
    <w:rsid w:val="004E35A5"/>
    <w:rsid w:val="004F29DD"/>
    <w:rsid w:val="005176F9"/>
    <w:rsid w:val="00531884"/>
    <w:rsid w:val="0054002C"/>
    <w:rsid w:val="005408C7"/>
    <w:rsid w:val="005558E9"/>
    <w:rsid w:val="0058685E"/>
    <w:rsid w:val="005868A4"/>
    <w:rsid w:val="00592624"/>
    <w:rsid w:val="005E3AF3"/>
    <w:rsid w:val="005F706D"/>
    <w:rsid w:val="00635CFF"/>
    <w:rsid w:val="00640C3F"/>
    <w:rsid w:val="00667494"/>
    <w:rsid w:val="0069183E"/>
    <w:rsid w:val="006D713A"/>
    <w:rsid w:val="006E5671"/>
    <w:rsid w:val="006F04ED"/>
    <w:rsid w:val="006F73FB"/>
    <w:rsid w:val="007028D9"/>
    <w:rsid w:val="007228F9"/>
    <w:rsid w:val="00763534"/>
    <w:rsid w:val="00764047"/>
    <w:rsid w:val="007965B9"/>
    <w:rsid w:val="007A1F59"/>
    <w:rsid w:val="007C0444"/>
    <w:rsid w:val="007C2A6F"/>
    <w:rsid w:val="007D78FD"/>
    <w:rsid w:val="007E2C2F"/>
    <w:rsid w:val="007F5EE7"/>
    <w:rsid w:val="00811B37"/>
    <w:rsid w:val="00827D9E"/>
    <w:rsid w:val="008C35A3"/>
    <w:rsid w:val="008F24B1"/>
    <w:rsid w:val="009032CA"/>
    <w:rsid w:val="0097584F"/>
    <w:rsid w:val="00981B9F"/>
    <w:rsid w:val="009A225A"/>
    <w:rsid w:val="009A41D2"/>
    <w:rsid w:val="009B1B63"/>
    <w:rsid w:val="009B36DC"/>
    <w:rsid w:val="009B4A25"/>
    <w:rsid w:val="009D0DD3"/>
    <w:rsid w:val="009F647F"/>
    <w:rsid w:val="00A04327"/>
    <w:rsid w:val="00A355BD"/>
    <w:rsid w:val="00A4133A"/>
    <w:rsid w:val="00A4351D"/>
    <w:rsid w:val="00A43C2C"/>
    <w:rsid w:val="00A55DE1"/>
    <w:rsid w:val="00A70A58"/>
    <w:rsid w:val="00A80D72"/>
    <w:rsid w:val="00A93801"/>
    <w:rsid w:val="00AE1300"/>
    <w:rsid w:val="00B17E0B"/>
    <w:rsid w:val="00B2401D"/>
    <w:rsid w:val="00B45638"/>
    <w:rsid w:val="00B64C3F"/>
    <w:rsid w:val="00B71454"/>
    <w:rsid w:val="00B71486"/>
    <w:rsid w:val="00B77483"/>
    <w:rsid w:val="00B915AF"/>
    <w:rsid w:val="00B92A62"/>
    <w:rsid w:val="00BB2EB8"/>
    <w:rsid w:val="00BB5129"/>
    <w:rsid w:val="00BC0535"/>
    <w:rsid w:val="00BC23AE"/>
    <w:rsid w:val="00BC28C1"/>
    <w:rsid w:val="00BC3C49"/>
    <w:rsid w:val="00BF4890"/>
    <w:rsid w:val="00BF6929"/>
    <w:rsid w:val="00C15A67"/>
    <w:rsid w:val="00C37F15"/>
    <w:rsid w:val="00C46B87"/>
    <w:rsid w:val="00C47044"/>
    <w:rsid w:val="00C54EE0"/>
    <w:rsid w:val="00C71EB7"/>
    <w:rsid w:val="00C756C1"/>
    <w:rsid w:val="00C82AD4"/>
    <w:rsid w:val="00CB3A7E"/>
    <w:rsid w:val="00CB6135"/>
    <w:rsid w:val="00D0531B"/>
    <w:rsid w:val="00D133D3"/>
    <w:rsid w:val="00D30FF8"/>
    <w:rsid w:val="00DA3406"/>
    <w:rsid w:val="00DC7F29"/>
    <w:rsid w:val="00DD6DBB"/>
    <w:rsid w:val="00DE3A91"/>
    <w:rsid w:val="00E60716"/>
    <w:rsid w:val="00E72AB9"/>
    <w:rsid w:val="00E7655B"/>
    <w:rsid w:val="00EA28D5"/>
    <w:rsid w:val="00ED197C"/>
    <w:rsid w:val="00ED3FE0"/>
    <w:rsid w:val="00F10F81"/>
    <w:rsid w:val="00F43EA6"/>
    <w:rsid w:val="00F50065"/>
    <w:rsid w:val="00F80CCC"/>
    <w:rsid w:val="00FB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3A5E"/>
  <w15:chartTrackingRefBased/>
  <w15:docId w15:val="{B9CC4309-243E-4D49-B828-581BF4F0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04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A25"/>
    <w:pPr>
      <w:widowControl/>
      <w:tabs>
        <w:tab w:val="center" w:pos="4513"/>
        <w:tab w:val="right" w:pos="9026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B4A25"/>
  </w:style>
  <w:style w:type="paragraph" w:styleId="NormalWeb">
    <w:name w:val="Normal (Web)"/>
    <w:basedOn w:val="Normal"/>
    <w:uiPriority w:val="99"/>
    <w:semiHidden/>
    <w:unhideWhenUsed/>
    <w:rsid w:val="00D30FF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yiv767044314msonormal">
    <w:name w:val="yiv767044314msonormal"/>
    <w:basedOn w:val="Normal"/>
    <w:rsid w:val="00C47044"/>
    <w:pPr>
      <w:widowControl/>
      <w:overflowPunct/>
      <w:autoSpaceDE/>
      <w:autoSpaceDN/>
      <w:adjustRightInd/>
    </w:pPr>
    <w:rPr>
      <w:rFonts w:eastAsia="Times New Roman"/>
      <w:kern w:val="0"/>
      <w:sz w:val="24"/>
      <w:szCs w:val="24"/>
    </w:rPr>
  </w:style>
  <w:style w:type="character" w:customStyle="1" w:styleId="msid3079">
    <w:name w:val="ms__id3079"/>
    <w:basedOn w:val="DefaultParagraphFont"/>
    <w:rsid w:val="00C47044"/>
  </w:style>
  <w:style w:type="paragraph" w:styleId="Footer">
    <w:name w:val="footer"/>
    <w:basedOn w:val="Normal"/>
    <w:link w:val="FooterChar"/>
    <w:uiPriority w:val="99"/>
    <w:unhideWhenUsed/>
    <w:rsid w:val="004843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3E7"/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7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777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750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2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glover</dc:creator>
  <cp:keywords/>
  <dc:description/>
  <cp:lastModifiedBy>Chris O'Gorman</cp:lastModifiedBy>
  <cp:revision>2</cp:revision>
  <cp:lastPrinted>2023-05-19T12:15:00Z</cp:lastPrinted>
  <dcterms:created xsi:type="dcterms:W3CDTF">2023-10-09T15:07:00Z</dcterms:created>
  <dcterms:modified xsi:type="dcterms:W3CDTF">2023-10-09T15:07:00Z</dcterms:modified>
</cp:coreProperties>
</file>